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773B6" w14:textId="77777777" w:rsidR="00510795" w:rsidRDefault="0051079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10795">
        <w:rPr>
          <w:rFonts w:ascii="方正小标宋简体" w:eastAsia="方正小标宋简体" w:hAnsi="方正小标宋简体" w:cs="方正小标宋简体" w:hint="eastAsia"/>
          <w:sz w:val="44"/>
          <w:szCs w:val="44"/>
        </w:rPr>
        <w:t>烟台国际集装箱码头有限公司</w:t>
      </w:r>
    </w:p>
    <w:p w14:paraId="235875FF" w14:textId="27124114" w:rsidR="00AD0C89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强制性清洁生产审核信息公示</w:t>
      </w:r>
    </w:p>
    <w:p w14:paraId="13B38A5C" w14:textId="77777777" w:rsidR="00AD0C89" w:rsidRDefault="00000000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我公司于2024年03月28日收到山东省生态环境厅《关于下达2024 年度山东省实施强制性清洁生产审核企业名单的通知》(</w:t>
      </w:r>
      <w:proofErr w:type="gramStart"/>
      <w:r>
        <w:rPr>
          <w:rFonts w:ascii="仿宋_GB2312" w:hAnsi="仿宋_GB2312" w:cs="仿宋_GB2312" w:hint="eastAsia"/>
        </w:rPr>
        <w:t>鲁环字</w:t>
      </w:r>
      <w:proofErr w:type="gramEnd"/>
      <w:r>
        <w:rPr>
          <w:rFonts w:ascii="仿宋_GB2312" w:hAnsi="仿宋_GB2312" w:cs="仿宋_GB2312" w:hint="eastAsia"/>
        </w:rPr>
        <w:t>(2024)48号)。现根据《清洁生产审核办法》的要求，将相关信息公示如下：</w:t>
      </w:r>
    </w:p>
    <w:p w14:paraId="69CFB347" w14:textId="77777777" w:rsidR="00AD0C89" w:rsidRDefault="00000000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一、企业基本情况</w:t>
      </w:r>
    </w:p>
    <w:p w14:paraId="601D8C0C" w14:textId="279FDEF8" w:rsidR="00AD0C89" w:rsidRDefault="00000000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企业名称：烟台</w:t>
      </w:r>
      <w:r w:rsidR="00A54E2A">
        <w:rPr>
          <w:rFonts w:ascii="仿宋_GB2312" w:hAnsi="仿宋_GB2312" w:cs="仿宋_GB2312" w:hint="eastAsia"/>
        </w:rPr>
        <w:t>国际集装箱码头有限</w:t>
      </w:r>
      <w:r>
        <w:rPr>
          <w:rFonts w:ascii="仿宋_GB2312" w:hAnsi="仿宋_GB2312" w:cs="仿宋_GB2312" w:hint="eastAsia"/>
        </w:rPr>
        <w:t>公司</w:t>
      </w:r>
    </w:p>
    <w:p w14:paraId="24578C44" w14:textId="77777777" w:rsidR="00A54E2A" w:rsidRDefault="00000000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法人代表：</w:t>
      </w:r>
      <w:r w:rsidR="00A54E2A" w:rsidRPr="00A54E2A">
        <w:rPr>
          <w:rFonts w:ascii="仿宋_GB2312" w:hAnsi="仿宋_GB2312" w:cs="仿宋_GB2312"/>
        </w:rPr>
        <w:t>Christian Martin Razon Gonzalez</w:t>
      </w:r>
    </w:p>
    <w:p w14:paraId="2E19377E" w14:textId="77777777" w:rsidR="00A54E2A" w:rsidRDefault="00000000" w:rsidP="00A54E2A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企业所在地址：</w:t>
      </w:r>
      <w:r w:rsidR="00A54E2A" w:rsidRPr="00A54E2A">
        <w:rPr>
          <w:rFonts w:ascii="仿宋_GB2312" w:hAnsi="仿宋_GB2312" w:cs="仿宋_GB2312"/>
        </w:rPr>
        <w:t>山东省烟台市芝</w:t>
      </w:r>
      <w:proofErr w:type="gramStart"/>
      <w:r w:rsidR="00A54E2A" w:rsidRPr="00A54E2A">
        <w:rPr>
          <w:rFonts w:ascii="仿宋_GB2312" w:hAnsi="仿宋_GB2312" w:cs="仿宋_GB2312"/>
        </w:rPr>
        <w:t>罘</w:t>
      </w:r>
      <w:proofErr w:type="gramEnd"/>
      <w:r w:rsidR="00A54E2A" w:rsidRPr="00A54E2A">
        <w:rPr>
          <w:rFonts w:ascii="仿宋_GB2312" w:hAnsi="仿宋_GB2312" w:cs="仿宋_GB2312"/>
        </w:rPr>
        <w:t>区港湾大道158号</w:t>
      </w:r>
    </w:p>
    <w:p w14:paraId="766866D6" w14:textId="5284074F" w:rsidR="00AD0C89" w:rsidRDefault="00000000" w:rsidP="00A54E2A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</w:t>
      </w:r>
      <w:r>
        <w:rPr>
          <w:rFonts w:ascii="黑体" w:eastAsia="黑体" w:hAnsi="黑体" w:cs="黑体"/>
        </w:rPr>
        <w:t>、</w:t>
      </w:r>
      <w:r>
        <w:rPr>
          <w:rFonts w:ascii="黑体" w:eastAsia="黑体" w:hAnsi="黑体" w:cs="黑体" w:hint="eastAsia"/>
        </w:rPr>
        <w:t>危险废物的产生和处置情况</w:t>
      </w:r>
    </w:p>
    <w:tbl>
      <w:tblPr>
        <w:tblStyle w:val="a3"/>
        <w:tblW w:w="9218" w:type="dxa"/>
        <w:jc w:val="center"/>
        <w:tblLook w:val="04A0" w:firstRow="1" w:lastRow="0" w:firstColumn="1" w:lastColumn="0" w:noHBand="0" w:noVBand="1"/>
      </w:tblPr>
      <w:tblGrid>
        <w:gridCol w:w="788"/>
        <w:gridCol w:w="1620"/>
        <w:gridCol w:w="2340"/>
        <w:gridCol w:w="4470"/>
      </w:tblGrid>
      <w:tr w:rsidR="00AD0C89" w14:paraId="4D000995" w14:textId="77777777">
        <w:trPr>
          <w:trHeight w:val="574"/>
          <w:jc w:val="center"/>
        </w:trPr>
        <w:tc>
          <w:tcPr>
            <w:tcW w:w="788" w:type="dxa"/>
            <w:vAlign w:val="center"/>
          </w:tcPr>
          <w:p w14:paraId="1E3E0E7D" w14:textId="77777777" w:rsidR="00AD0C89" w:rsidRDefault="00000000">
            <w:pPr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2"/>
              </w:rPr>
              <w:t>序号</w:t>
            </w:r>
          </w:p>
        </w:tc>
        <w:tc>
          <w:tcPr>
            <w:tcW w:w="1620" w:type="dxa"/>
            <w:vAlign w:val="center"/>
          </w:tcPr>
          <w:p w14:paraId="4DBE96DE" w14:textId="77777777" w:rsidR="00AD0C89" w:rsidRDefault="00000000">
            <w:pPr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2"/>
              </w:rPr>
            </w:pPr>
            <w:proofErr w:type="gramStart"/>
            <w:r>
              <w:rPr>
                <w:rFonts w:ascii="仿宋_GB2312" w:hAnsi="仿宋_GB2312" w:cs="仿宋_GB2312" w:hint="eastAsia"/>
                <w:b/>
                <w:bCs/>
                <w:sz w:val="28"/>
                <w:szCs w:val="22"/>
              </w:rPr>
              <w:t>危废名称</w:t>
            </w:r>
            <w:proofErr w:type="gramEnd"/>
          </w:p>
        </w:tc>
        <w:tc>
          <w:tcPr>
            <w:tcW w:w="2340" w:type="dxa"/>
            <w:vAlign w:val="center"/>
          </w:tcPr>
          <w:p w14:paraId="23AEAB1A" w14:textId="77777777" w:rsidR="00AD0C89" w:rsidRDefault="00000000">
            <w:pPr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2"/>
              </w:rPr>
              <w:t>2023年度产生量</w:t>
            </w:r>
          </w:p>
          <w:p w14:paraId="7EE6BFDC" w14:textId="77777777" w:rsidR="00AD0C89" w:rsidRDefault="00000000">
            <w:pPr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2"/>
              </w:rPr>
              <w:t>（吨）</w:t>
            </w:r>
          </w:p>
        </w:tc>
        <w:tc>
          <w:tcPr>
            <w:tcW w:w="4470" w:type="dxa"/>
            <w:vAlign w:val="center"/>
          </w:tcPr>
          <w:p w14:paraId="755B5CB2" w14:textId="77777777" w:rsidR="00AD0C89" w:rsidRDefault="00000000">
            <w:pPr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2"/>
              </w:rPr>
              <w:t>处置情况</w:t>
            </w:r>
          </w:p>
        </w:tc>
      </w:tr>
      <w:tr w:rsidR="003E5BDE" w14:paraId="52BD88FB" w14:textId="77777777">
        <w:trPr>
          <w:trHeight w:val="854"/>
          <w:jc w:val="center"/>
        </w:trPr>
        <w:tc>
          <w:tcPr>
            <w:tcW w:w="788" w:type="dxa"/>
            <w:vAlign w:val="center"/>
          </w:tcPr>
          <w:p w14:paraId="157C68C8" w14:textId="77777777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sz w:val="28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766DAE2D" w14:textId="77777777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sz w:val="28"/>
                <w:szCs w:val="22"/>
              </w:rPr>
              <w:t>废矿物油</w:t>
            </w:r>
          </w:p>
          <w:p w14:paraId="60CC775A" w14:textId="68BFE9C2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 w:rsidRPr="006341D0">
              <w:rPr>
                <w:rFonts w:ascii="仿宋_GB2312" w:hAnsi="仿宋_GB2312" w:cs="仿宋_GB2312"/>
                <w:sz w:val="28"/>
                <w:szCs w:val="22"/>
              </w:rPr>
              <w:t>900-214-08</w:t>
            </w:r>
          </w:p>
        </w:tc>
        <w:tc>
          <w:tcPr>
            <w:tcW w:w="2340" w:type="dxa"/>
            <w:vAlign w:val="center"/>
          </w:tcPr>
          <w:p w14:paraId="1F0BA877" w14:textId="77366123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sz w:val="28"/>
                <w:szCs w:val="22"/>
              </w:rPr>
              <w:t>7.4631</w:t>
            </w:r>
          </w:p>
        </w:tc>
        <w:tc>
          <w:tcPr>
            <w:tcW w:w="4470" w:type="dxa"/>
            <w:vAlign w:val="center"/>
          </w:tcPr>
          <w:p w14:paraId="1D4A9EDF" w14:textId="1218803F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 w:rsidRPr="002A2F55">
              <w:rPr>
                <w:rFonts w:ascii="仿宋_GB2312" w:hAnsi="仿宋_GB2312" w:cs="仿宋_GB2312"/>
                <w:sz w:val="28"/>
                <w:szCs w:val="22"/>
              </w:rPr>
              <w:t>委托给</w:t>
            </w:r>
            <w:r w:rsidRPr="002A2F55">
              <w:rPr>
                <w:rFonts w:ascii="仿宋_GB2312" w:hAnsi="仿宋_GB2312" w:cs="仿宋_GB2312" w:hint="eastAsia"/>
                <w:sz w:val="28"/>
                <w:szCs w:val="22"/>
              </w:rPr>
              <w:t>烟台和来环保科技有限公司</w:t>
            </w:r>
            <w:r w:rsidRPr="002A2F55">
              <w:rPr>
                <w:rFonts w:ascii="仿宋_GB2312" w:hAnsi="仿宋_GB2312" w:cs="仿宋_GB2312"/>
                <w:sz w:val="28"/>
                <w:szCs w:val="22"/>
              </w:rPr>
              <w:t>（许可证编号：</w:t>
            </w:r>
            <w:r w:rsidRPr="002A2F55">
              <w:rPr>
                <w:rFonts w:ascii="仿宋_GB2312" w:hAnsi="仿宋_GB2312" w:cs="仿宋_GB2312" w:hint="eastAsia"/>
                <w:sz w:val="28"/>
                <w:szCs w:val="22"/>
              </w:rPr>
              <w:t>烟台危证 0</w:t>
            </w:r>
            <w:r>
              <w:rPr>
                <w:rFonts w:ascii="仿宋_GB2312" w:hAnsi="仿宋_GB2312" w:cs="仿宋_GB2312" w:hint="eastAsia"/>
                <w:sz w:val="28"/>
                <w:szCs w:val="22"/>
              </w:rPr>
              <w:t>31</w:t>
            </w:r>
            <w:r w:rsidRPr="002A2F55">
              <w:rPr>
                <w:rFonts w:ascii="仿宋_GB2312" w:hAnsi="仿宋_GB2312" w:cs="仿宋_GB2312" w:hint="eastAsia"/>
                <w:sz w:val="28"/>
                <w:szCs w:val="22"/>
              </w:rPr>
              <w:t>号</w:t>
            </w:r>
            <w:r w:rsidRPr="002A2F55">
              <w:rPr>
                <w:rFonts w:ascii="仿宋_GB2312" w:hAnsi="仿宋_GB2312" w:cs="仿宋_GB2312"/>
                <w:sz w:val="28"/>
                <w:szCs w:val="22"/>
              </w:rPr>
              <w:t>）</w:t>
            </w:r>
            <w:r w:rsidRPr="002A2F55">
              <w:rPr>
                <w:rFonts w:ascii="仿宋_GB2312" w:hAnsi="仿宋_GB2312" w:cs="仿宋_GB2312" w:hint="eastAsia"/>
                <w:sz w:val="28"/>
                <w:szCs w:val="22"/>
              </w:rPr>
              <w:t>进行处置</w:t>
            </w:r>
          </w:p>
        </w:tc>
      </w:tr>
      <w:tr w:rsidR="003E5BDE" w14:paraId="6609171D" w14:textId="77777777">
        <w:trPr>
          <w:trHeight w:val="574"/>
          <w:jc w:val="center"/>
        </w:trPr>
        <w:tc>
          <w:tcPr>
            <w:tcW w:w="788" w:type="dxa"/>
            <w:vAlign w:val="center"/>
          </w:tcPr>
          <w:p w14:paraId="4C3CF952" w14:textId="77777777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sz w:val="28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14:paraId="7AB1F831" w14:textId="77777777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sz w:val="28"/>
                <w:szCs w:val="22"/>
              </w:rPr>
              <w:t>废滤芯</w:t>
            </w:r>
          </w:p>
          <w:p w14:paraId="5A35AD75" w14:textId="188B770D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 w:rsidRPr="006341D0">
              <w:rPr>
                <w:rFonts w:ascii="仿宋_GB2312" w:hAnsi="仿宋_GB2312" w:cs="仿宋_GB2312"/>
                <w:sz w:val="28"/>
                <w:szCs w:val="22"/>
              </w:rPr>
              <w:t>900-041-49</w:t>
            </w:r>
          </w:p>
        </w:tc>
        <w:tc>
          <w:tcPr>
            <w:tcW w:w="2340" w:type="dxa"/>
            <w:vAlign w:val="center"/>
          </w:tcPr>
          <w:p w14:paraId="584C4635" w14:textId="75088A08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sz w:val="28"/>
                <w:szCs w:val="22"/>
              </w:rPr>
              <w:t>0.878</w:t>
            </w:r>
          </w:p>
        </w:tc>
        <w:tc>
          <w:tcPr>
            <w:tcW w:w="4470" w:type="dxa"/>
            <w:vAlign w:val="center"/>
          </w:tcPr>
          <w:p w14:paraId="012E3DE4" w14:textId="4FC775B8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>
              <w:rPr>
                <w:rFonts w:ascii="仿宋_GB2312" w:hAnsi="仿宋_GB2312" w:cs="仿宋_GB2312"/>
                <w:sz w:val="28"/>
                <w:szCs w:val="22"/>
              </w:rPr>
              <w:t>委托给</w:t>
            </w:r>
            <w:proofErr w:type="gramStart"/>
            <w:r w:rsidRPr="009F5E0A">
              <w:rPr>
                <w:rFonts w:ascii="仿宋_GB2312" w:hAnsi="仿宋_GB2312" w:cs="仿宋_GB2312" w:hint="eastAsia"/>
                <w:sz w:val="28"/>
                <w:szCs w:val="22"/>
              </w:rPr>
              <w:t>鑫广绿</w:t>
            </w:r>
            <w:proofErr w:type="gramEnd"/>
            <w:r w:rsidRPr="009F5E0A">
              <w:rPr>
                <w:rFonts w:ascii="仿宋_GB2312" w:hAnsi="仿宋_GB2312" w:cs="仿宋_GB2312" w:hint="eastAsia"/>
                <w:sz w:val="28"/>
                <w:szCs w:val="22"/>
              </w:rPr>
              <w:t>环再生资源股份有限公司</w:t>
            </w:r>
            <w:r>
              <w:rPr>
                <w:rFonts w:ascii="仿宋_GB2312" w:hAnsi="仿宋_GB2312" w:cs="仿宋_GB2312"/>
                <w:sz w:val="28"/>
                <w:szCs w:val="22"/>
              </w:rPr>
              <w:t>（许可证编号：</w:t>
            </w:r>
            <w:r w:rsidRPr="009F5E0A">
              <w:rPr>
                <w:rFonts w:ascii="仿宋_GB2312" w:hAnsi="仿宋_GB2312" w:cs="仿宋_GB2312" w:hint="eastAsia"/>
                <w:sz w:val="28"/>
                <w:szCs w:val="22"/>
              </w:rPr>
              <w:t>烟台危证 002号</w:t>
            </w:r>
            <w:r>
              <w:rPr>
                <w:rFonts w:ascii="仿宋_GB2312" w:hAnsi="仿宋_GB2312" w:cs="仿宋_GB2312"/>
                <w:sz w:val="28"/>
                <w:szCs w:val="22"/>
              </w:rPr>
              <w:t>）</w:t>
            </w:r>
            <w:r>
              <w:rPr>
                <w:rFonts w:ascii="仿宋_GB2312" w:hAnsi="仿宋_GB2312" w:cs="仿宋_GB2312" w:hint="eastAsia"/>
                <w:sz w:val="28"/>
                <w:szCs w:val="22"/>
              </w:rPr>
              <w:t>进行处置</w:t>
            </w:r>
          </w:p>
        </w:tc>
      </w:tr>
      <w:tr w:rsidR="003E5BDE" w14:paraId="3F6E0731" w14:textId="77777777">
        <w:trPr>
          <w:trHeight w:val="574"/>
          <w:jc w:val="center"/>
        </w:trPr>
        <w:tc>
          <w:tcPr>
            <w:tcW w:w="788" w:type="dxa"/>
            <w:vAlign w:val="center"/>
          </w:tcPr>
          <w:p w14:paraId="546536E9" w14:textId="77777777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sz w:val="28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14:paraId="209CFC41" w14:textId="77777777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sz w:val="28"/>
                <w:szCs w:val="22"/>
              </w:rPr>
              <w:t>废电瓶</w:t>
            </w:r>
          </w:p>
          <w:p w14:paraId="49F85C44" w14:textId="41861092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 w:rsidRPr="006341D0">
              <w:rPr>
                <w:rFonts w:ascii="仿宋_GB2312" w:hAnsi="仿宋_GB2312" w:cs="仿宋_GB2312"/>
                <w:sz w:val="28"/>
                <w:szCs w:val="22"/>
              </w:rPr>
              <w:t>900-052-31</w:t>
            </w:r>
          </w:p>
        </w:tc>
        <w:tc>
          <w:tcPr>
            <w:tcW w:w="2340" w:type="dxa"/>
            <w:vAlign w:val="center"/>
          </w:tcPr>
          <w:p w14:paraId="57F86B74" w14:textId="608B7A16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sz w:val="28"/>
                <w:szCs w:val="22"/>
              </w:rPr>
              <w:t>2.4036</w:t>
            </w:r>
          </w:p>
        </w:tc>
        <w:tc>
          <w:tcPr>
            <w:tcW w:w="4470" w:type="dxa"/>
            <w:vAlign w:val="center"/>
          </w:tcPr>
          <w:p w14:paraId="703F174E" w14:textId="77777777" w:rsidR="003E5BDE" w:rsidRDefault="003E5BDE" w:rsidP="003E5BDE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2"/>
              </w:rPr>
            </w:pPr>
            <w:r>
              <w:rPr>
                <w:rFonts w:ascii="仿宋_GB2312" w:hAnsi="仿宋_GB2312" w:cs="仿宋_GB2312"/>
                <w:sz w:val="28"/>
                <w:szCs w:val="22"/>
              </w:rPr>
              <w:t>委托给烟台郎牌蓄电池有限公司</w:t>
            </w:r>
            <w:proofErr w:type="gramStart"/>
            <w:r>
              <w:rPr>
                <w:rFonts w:ascii="仿宋_GB2312" w:hAnsi="仿宋_GB2312" w:cs="仿宋_GB2312"/>
                <w:sz w:val="28"/>
                <w:szCs w:val="22"/>
              </w:rPr>
              <w:t>莱</w:t>
            </w:r>
            <w:proofErr w:type="gramEnd"/>
            <w:r>
              <w:rPr>
                <w:rFonts w:ascii="仿宋_GB2312" w:hAnsi="仿宋_GB2312" w:cs="仿宋_GB2312"/>
                <w:sz w:val="28"/>
                <w:szCs w:val="22"/>
              </w:rPr>
              <w:t>山分公司（许可证编号：烟台危证025号）</w:t>
            </w:r>
            <w:r>
              <w:rPr>
                <w:rFonts w:ascii="仿宋_GB2312" w:hAnsi="仿宋_GB2312" w:cs="仿宋_GB2312" w:hint="eastAsia"/>
                <w:sz w:val="28"/>
                <w:szCs w:val="22"/>
              </w:rPr>
              <w:t>进行处置</w:t>
            </w:r>
          </w:p>
        </w:tc>
      </w:tr>
    </w:tbl>
    <w:p w14:paraId="7B16C661" w14:textId="77777777" w:rsidR="00AD0C89" w:rsidRDefault="00000000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</w:t>
      </w:r>
      <w:r>
        <w:rPr>
          <w:rFonts w:ascii="黑体" w:eastAsia="黑体" w:hAnsi="黑体" w:cs="黑体"/>
        </w:rPr>
        <w:t>依法落实环境风险防控措施情况等</w:t>
      </w:r>
    </w:p>
    <w:p w14:paraId="33C56070" w14:textId="774F0D43" w:rsidR="00AD0C89" w:rsidRDefault="00000000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（一）</w:t>
      </w:r>
      <w:r>
        <w:rPr>
          <w:rFonts w:ascii="仿宋_GB2312" w:hAnsi="仿宋_GB2312" w:cs="仿宋_GB2312"/>
        </w:rPr>
        <w:t>为加强公司环境保护管理，进一步明确环保职责，落实环保责任制，防止公司生产期间环保事故的发生。根据环境保护相关法律、法规的要求，结合公司实际，公司设立</w:t>
      </w:r>
      <w:r w:rsidR="00C4620C" w:rsidRPr="00C4620C">
        <w:rPr>
          <w:rFonts w:ascii="仿宋_GB2312" w:hAnsi="仿宋_GB2312" w:cs="仿宋_GB2312" w:hint="eastAsia"/>
        </w:rPr>
        <w:t>安全生产与环境保护委员会</w:t>
      </w:r>
      <w:r>
        <w:rPr>
          <w:rFonts w:ascii="仿宋_GB2312" w:hAnsi="仿宋_GB2312" w:cs="仿宋_GB2312"/>
        </w:rPr>
        <w:t>。由</w:t>
      </w:r>
      <w:r>
        <w:rPr>
          <w:rFonts w:ascii="仿宋_GB2312" w:hAnsi="仿宋_GB2312" w:cs="仿宋_GB2312" w:hint="eastAsia"/>
        </w:rPr>
        <w:t>总经理担任主任</w:t>
      </w:r>
      <w:r>
        <w:rPr>
          <w:rFonts w:ascii="仿宋_GB2312" w:hAnsi="仿宋_GB2312" w:cs="仿宋_GB2312"/>
        </w:rPr>
        <w:t>，</w:t>
      </w:r>
      <w:r>
        <w:rPr>
          <w:rFonts w:ascii="仿宋_GB2312" w:hAnsi="仿宋_GB2312" w:cs="仿宋_GB2312" w:hint="eastAsia"/>
        </w:rPr>
        <w:t>分管副</w:t>
      </w:r>
      <w:r w:rsidR="00C4620C">
        <w:rPr>
          <w:rFonts w:ascii="仿宋_GB2312" w:hAnsi="仿宋_GB2312" w:cs="仿宋_GB2312" w:hint="eastAsia"/>
        </w:rPr>
        <w:t>总</w:t>
      </w:r>
      <w:r>
        <w:rPr>
          <w:rFonts w:ascii="仿宋_GB2312" w:hAnsi="仿宋_GB2312" w:cs="仿宋_GB2312" w:hint="eastAsia"/>
        </w:rPr>
        <w:t>经理担任副主任，</w:t>
      </w:r>
      <w:r>
        <w:rPr>
          <w:rFonts w:ascii="仿宋_GB2312" w:hAnsi="仿宋_GB2312" w:cs="仿宋_GB2312"/>
        </w:rPr>
        <w:t>各部门负责人</w:t>
      </w:r>
      <w:r>
        <w:rPr>
          <w:rFonts w:ascii="仿宋_GB2312" w:hAnsi="仿宋_GB2312" w:cs="仿宋_GB2312" w:hint="eastAsia"/>
        </w:rPr>
        <w:t>为成员</w:t>
      </w:r>
      <w:r>
        <w:rPr>
          <w:rFonts w:ascii="仿宋_GB2312" w:hAnsi="仿宋_GB2312" w:cs="仿宋_GB2312"/>
        </w:rPr>
        <w:t>，委员会办公室设在安全环保部，具体负责本公司的环境保护工作。</w:t>
      </w:r>
      <w:r>
        <w:rPr>
          <w:rFonts w:ascii="仿宋_GB2312" w:hAnsi="仿宋_GB2312" w:cs="仿宋_GB2312" w:hint="eastAsia"/>
        </w:rPr>
        <w:t>公司设有</w:t>
      </w:r>
      <w:r w:rsidR="00A54E2A">
        <w:rPr>
          <w:rFonts w:ascii="仿宋_GB2312" w:hAnsi="仿宋_GB2312" w:cs="仿宋_GB2312" w:hint="eastAsia"/>
        </w:rPr>
        <w:t>兼</w:t>
      </w:r>
      <w:r>
        <w:rPr>
          <w:rFonts w:ascii="仿宋_GB2312" w:hAnsi="仿宋_GB2312" w:cs="仿宋_GB2312"/>
        </w:rPr>
        <w:t>职环保管理人员。</w:t>
      </w:r>
    </w:p>
    <w:p w14:paraId="3611836D" w14:textId="078CCDFC" w:rsidR="00AD0C89" w:rsidRDefault="00000000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（二）公司根据排污许可要求，</w:t>
      </w:r>
      <w:r w:rsidR="00E87734">
        <w:rPr>
          <w:rFonts w:ascii="仿宋_GB2312" w:hAnsi="仿宋_GB2312" w:cs="仿宋_GB2312" w:hint="eastAsia"/>
        </w:rPr>
        <w:t>定期</w:t>
      </w:r>
      <w:r>
        <w:rPr>
          <w:rFonts w:ascii="仿宋_GB2312" w:hAnsi="仿宋_GB2312" w:cs="仿宋_GB2312" w:hint="eastAsia"/>
        </w:rPr>
        <w:t>委托有资质的第三方</w:t>
      </w:r>
      <w:r w:rsidR="006177B5">
        <w:rPr>
          <w:rFonts w:ascii="仿宋_GB2312" w:hAnsi="仿宋_GB2312" w:cs="仿宋_GB2312" w:hint="eastAsia"/>
        </w:rPr>
        <w:t>机构</w:t>
      </w:r>
      <w:r>
        <w:rPr>
          <w:rFonts w:ascii="仿宋_GB2312" w:hAnsi="仿宋_GB2312" w:cs="仿宋_GB2312" w:hint="eastAsia"/>
        </w:rPr>
        <w:t>按照要求的频次进行环境</w:t>
      </w:r>
      <w:r w:rsidR="008C51F1">
        <w:rPr>
          <w:rFonts w:ascii="仿宋_GB2312" w:hAnsi="仿宋_GB2312" w:cs="仿宋_GB2312" w:hint="eastAsia"/>
        </w:rPr>
        <w:t>因素</w:t>
      </w:r>
      <w:r>
        <w:rPr>
          <w:rFonts w:ascii="仿宋_GB2312" w:hAnsi="仿宋_GB2312" w:cs="仿宋_GB2312" w:hint="eastAsia"/>
        </w:rPr>
        <w:t>监测。</w:t>
      </w:r>
    </w:p>
    <w:p w14:paraId="58EBC529" w14:textId="191B4D01" w:rsidR="00AD0C89" w:rsidRDefault="00000000">
      <w:pPr>
        <w:spacing w:line="560" w:lineRule="exact"/>
        <w:ind w:firstLineChars="200" w:firstLine="640"/>
        <w:rPr>
          <w:rFonts w:ascii="仿宋_GB2312" w:eastAsia="楷体_GB2312" w:hAnsi="仿宋_GB2312" w:cs="仿宋_GB2312"/>
        </w:rPr>
      </w:pPr>
      <w:r>
        <w:rPr>
          <w:rFonts w:ascii="仿宋_GB2312" w:hAnsi="仿宋_GB2312" w:cs="仿宋_GB2312" w:hint="eastAsia"/>
        </w:rPr>
        <w:t>（三）</w:t>
      </w:r>
      <w:r>
        <w:rPr>
          <w:rFonts w:ascii="仿宋_GB2312" w:hAnsi="仿宋_GB2312" w:cs="仿宋_GB2312"/>
        </w:rPr>
        <w:t>制定《</w:t>
      </w:r>
      <w:r w:rsidR="006177B5">
        <w:rPr>
          <w:rFonts w:ascii="仿宋_GB2312" w:hAnsi="仿宋_GB2312" w:cs="仿宋_GB2312" w:hint="eastAsia"/>
        </w:rPr>
        <w:t>国际集装箱码头</w:t>
      </w:r>
      <w:r>
        <w:rPr>
          <w:rFonts w:ascii="仿宋_GB2312" w:hAnsi="仿宋_GB2312" w:cs="仿宋_GB2312" w:hint="eastAsia"/>
        </w:rPr>
        <w:t>公司</w:t>
      </w:r>
      <w:r>
        <w:rPr>
          <w:rFonts w:ascii="仿宋_GB2312" w:hAnsi="仿宋_GB2312" w:cs="仿宋_GB2312"/>
        </w:rPr>
        <w:t>环境保护管理</w:t>
      </w:r>
      <w:r>
        <w:rPr>
          <w:rFonts w:ascii="仿宋_GB2312" w:hAnsi="仿宋_GB2312" w:cs="仿宋_GB2312" w:hint="eastAsia"/>
        </w:rPr>
        <w:t>制度</w:t>
      </w:r>
      <w:r>
        <w:rPr>
          <w:rFonts w:ascii="仿宋_GB2312" w:hAnsi="仿宋_GB2312" w:cs="仿宋_GB2312"/>
        </w:rPr>
        <w:t>》，对</w:t>
      </w:r>
      <w:r>
        <w:rPr>
          <w:rFonts w:ascii="仿宋_GB2312" w:hAnsi="仿宋_GB2312" w:cs="仿宋_GB2312" w:hint="eastAsia"/>
        </w:rPr>
        <w:t>公司</w:t>
      </w:r>
      <w:r>
        <w:rPr>
          <w:rFonts w:ascii="仿宋_GB2312" w:hAnsi="仿宋_GB2312" w:cs="仿宋_GB2312"/>
        </w:rPr>
        <w:t>的各项环保工作做出了详细、具体的规定。</w:t>
      </w:r>
      <w:r>
        <w:rPr>
          <w:rFonts w:ascii="仿宋_GB2312" w:hAnsi="仿宋_GB2312" w:cs="仿宋_GB2312" w:hint="eastAsia"/>
        </w:rPr>
        <w:t>主要包括管理机构与职责、大气污染防治管理规定、水污染防治管理规定、固体废物污染防治管理规定等。</w:t>
      </w:r>
    </w:p>
    <w:p w14:paraId="67F7AA8E" w14:textId="064E4DD2" w:rsidR="00AD0C89" w:rsidRDefault="00000000" w:rsidP="00FA6C91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（四）</w:t>
      </w:r>
      <w:r>
        <w:rPr>
          <w:rFonts w:ascii="仿宋_GB2312" w:hAnsi="仿宋_GB2312" w:cs="仿宋_GB2312"/>
        </w:rPr>
        <w:t>为提高预防和应对突发环境事件以及次生生态破坏事故的能力，有效预防、及时控制和消除环境污染和次生环境事件的危害，结合本公司和周围环境敏感保护目标的实际，编制了《</w:t>
      </w:r>
      <w:r w:rsidR="00FA6C91" w:rsidRPr="00FA6C91">
        <w:rPr>
          <w:rFonts w:ascii="仿宋_GB2312" w:hAnsi="仿宋_GB2312" w:cs="仿宋_GB2312" w:hint="eastAsia"/>
        </w:rPr>
        <w:t>烟台国际集装箱码头有限公司</w:t>
      </w:r>
      <w:r>
        <w:rPr>
          <w:rFonts w:ascii="仿宋_GB2312" w:hAnsi="仿宋_GB2312" w:cs="仿宋_GB2312"/>
        </w:rPr>
        <w:t>突发环境事件应急预案》，</w:t>
      </w:r>
      <w:r w:rsidR="00FE39A3">
        <w:rPr>
          <w:rFonts w:ascii="仿宋_GB2312" w:hAnsi="仿宋_GB2312" w:cs="仿宋_GB2312" w:hint="eastAsia"/>
        </w:rPr>
        <w:t>于2022年7月在</w:t>
      </w:r>
      <w:r w:rsidR="00ED181F">
        <w:rPr>
          <w:rFonts w:ascii="仿宋_GB2312" w:hAnsi="仿宋_GB2312" w:cs="仿宋_GB2312" w:hint="eastAsia"/>
        </w:rPr>
        <w:t>烟台市生态环境局备案，</w:t>
      </w:r>
      <w:r w:rsidR="00FE39A3" w:rsidRPr="00FE39A3">
        <w:rPr>
          <w:rFonts w:ascii="仿宋_GB2312" w:hAnsi="仿宋_GB2312" w:cs="仿宋_GB2312" w:hint="eastAsia"/>
        </w:rPr>
        <w:t>备案编号</w:t>
      </w:r>
      <w:r w:rsidR="00FE39A3" w:rsidRPr="00FE39A3">
        <w:rPr>
          <w:rFonts w:ascii="仿宋_GB2312" w:hAnsi="仿宋_GB2312" w:cs="仿宋_GB2312"/>
        </w:rPr>
        <w:t>370600-2022-009-M</w:t>
      </w:r>
      <w:r w:rsidR="00ED181F">
        <w:rPr>
          <w:rFonts w:ascii="仿宋_GB2312" w:hAnsi="仿宋_GB2312" w:cs="仿宋_GB2312" w:hint="eastAsia"/>
        </w:rPr>
        <w:t>，预案</w:t>
      </w:r>
      <w:r>
        <w:rPr>
          <w:rFonts w:ascii="仿宋_GB2312" w:hAnsi="仿宋_GB2312" w:cs="仿宋_GB2312"/>
        </w:rPr>
        <w:t>适用于本公司的突发环境事件和应急处置工作</w:t>
      </w:r>
      <w:r w:rsidR="00ED181F">
        <w:rPr>
          <w:rFonts w:ascii="仿宋_GB2312" w:hAnsi="仿宋_GB2312" w:cs="仿宋_GB2312" w:hint="eastAsia"/>
        </w:rPr>
        <w:t>，公司</w:t>
      </w:r>
      <w:r>
        <w:rPr>
          <w:rFonts w:ascii="仿宋_GB2312" w:hAnsi="仿宋_GB2312" w:cs="仿宋_GB2312"/>
        </w:rPr>
        <w:t>定期</w:t>
      </w:r>
      <w:r w:rsidR="00ED181F">
        <w:rPr>
          <w:rFonts w:ascii="仿宋_GB2312" w:hAnsi="仿宋_GB2312" w:cs="仿宋_GB2312" w:hint="eastAsia"/>
        </w:rPr>
        <w:t>组织</w:t>
      </w:r>
      <w:r>
        <w:rPr>
          <w:rFonts w:ascii="仿宋_GB2312" w:hAnsi="仿宋_GB2312" w:cs="仿宋_GB2312" w:hint="eastAsia"/>
        </w:rPr>
        <w:t>开展</w:t>
      </w:r>
      <w:r>
        <w:rPr>
          <w:rFonts w:ascii="仿宋_GB2312" w:hAnsi="仿宋_GB2312" w:cs="仿宋_GB2312"/>
        </w:rPr>
        <w:t>演练。</w:t>
      </w:r>
    </w:p>
    <w:p w14:paraId="235702AC" w14:textId="77777777" w:rsidR="00AD0C89" w:rsidRDefault="00AD0C89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14:paraId="2AFA12DD" w14:textId="77777777" w:rsidR="00AD0C89" w:rsidRDefault="00AD0C89" w:rsidP="002D0867">
      <w:pPr>
        <w:spacing w:line="560" w:lineRule="exact"/>
        <w:rPr>
          <w:rFonts w:ascii="仿宋_GB2312" w:hAnsi="仿宋_GB2312" w:cs="仿宋_GB2312"/>
        </w:rPr>
      </w:pPr>
    </w:p>
    <w:p w14:paraId="17E3A68F" w14:textId="24308823" w:rsidR="00AD0C89" w:rsidRDefault="00616D3E" w:rsidP="00616D3E">
      <w:pPr>
        <w:spacing w:line="560" w:lineRule="exact"/>
        <w:ind w:firstLineChars="1100" w:firstLine="3520"/>
        <w:rPr>
          <w:rFonts w:ascii="仿宋_GB2312" w:hAnsi="仿宋_GB2312" w:cs="仿宋_GB2312"/>
        </w:rPr>
      </w:pPr>
      <w:r w:rsidRPr="00FA6C91">
        <w:rPr>
          <w:rFonts w:ascii="仿宋_GB2312" w:hAnsi="仿宋_GB2312" w:cs="仿宋_GB2312" w:hint="eastAsia"/>
        </w:rPr>
        <w:t>烟台国际集装箱码头有限公司</w:t>
      </w:r>
    </w:p>
    <w:p w14:paraId="137988E7" w14:textId="77777777" w:rsidR="00AD0C89" w:rsidRDefault="00000000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 xml:space="preserve">                 </w:t>
      </w:r>
      <w:r>
        <w:rPr>
          <w:rFonts w:ascii="仿宋_GB2312" w:hAnsi="仿宋_GB2312" w:cs="仿宋_GB2312" w:hint="eastAsia"/>
        </w:rPr>
        <w:t xml:space="preserve">      </w:t>
      </w:r>
      <w:r>
        <w:rPr>
          <w:rFonts w:ascii="仿宋_GB2312" w:hAnsi="仿宋_GB2312" w:cs="仿宋_GB2312"/>
        </w:rPr>
        <w:t>2024年</w:t>
      </w:r>
      <w:r>
        <w:rPr>
          <w:rFonts w:ascii="仿宋_GB2312" w:hAnsi="仿宋_GB2312" w:cs="仿宋_GB2312" w:hint="eastAsia"/>
        </w:rPr>
        <w:t>4</w:t>
      </w:r>
      <w:r>
        <w:rPr>
          <w:rFonts w:ascii="仿宋_GB2312" w:hAnsi="仿宋_GB2312" w:cs="仿宋_GB2312"/>
        </w:rPr>
        <w:t>月</w:t>
      </w:r>
      <w:r>
        <w:rPr>
          <w:rFonts w:ascii="仿宋_GB2312" w:hAnsi="仿宋_GB2312" w:cs="仿宋_GB2312" w:hint="eastAsia"/>
        </w:rPr>
        <w:t>19</w:t>
      </w:r>
      <w:r>
        <w:rPr>
          <w:rFonts w:ascii="仿宋_GB2312" w:hAnsi="仿宋_GB2312" w:cs="仿宋_GB2312"/>
        </w:rPr>
        <w:t>日</w:t>
      </w:r>
    </w:p>
    <w:sectPr w:rsidR="00AD0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VlN2JlZTI4NzA1M2E4NWQyY2ZlNTVhODg0ODJhYzQifQ=="/>
  </w:docVars>
  <w:rsids>
    <w:rsidRoot w:val="16065EC1"/>
    <w:rsid w:val="000623B1"/>
    <w:rsid w:val="00105867"/>
    <w:rsid w:val="001C12F4"/>
    <w:rsid w:val="001C710F"/>
    <w:rsid w:val="002A2F55"/>
    <w:rsid w:val="002D0867"/>
    <w:rsid w:val="002E3EB6"/>
    <w:rsid w:val="0038674C"/>
    <w:rsid w:val="003E5BDE"/>
    <w:rsid w:val="004519B7"/>
    <w:rsid w:val="004B3A7C"/>
    <w:rsid w:val="00510795"/>
    <w:rsid w:val="0059459D"/>
    <w:rsid w:val="00616D3E"/>
    <w:rsid w:val="006177B5"/>
    <w:rsid w:val="00735118"/>
    <w:rsid w:val="00771612"/>
    <w:rsid w:val="007837CD"/>
    <w:rsid w:val="008C51F1"/>
    <w:rsid w:val="009F5E0A"/>
    <w:rsid w:val="009F60B2"/>
    <w:rsid w:val="00A54E2A"/>
    <w:rsid w:val="00AD0C89"/>
    <w:rsid w:val="00C4620C"/>
    <w:rsid w:val="00E40983"/>
    <w:rsid w:val="00E87734"/>
    <w:rsid w:val="00ED181F"/>
    <w:rsid w:val="00F30DA4"/>
    <w:rsid w:val="00F77CCD"/>
    <w:rsid w:val="00FA6C91"/>
    <w:rsid w:val="00FE39A3"/>
    <w:rsid w:val="061972A7"/>
    <w:rsid w:val="0EDB61ED"/>
    <w:rsid w:val="16065EC1"/>
    <w:rsid w:val="17916B48"/>
    <w:rsid w:val="2B8A7ED7"/>
    <w:rsid w:val="33C21BA8"/>
    <w:rsid w:val="75F6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B15AB"/>
  <w15:docId w15:val="{05511B62-9906-4C8E-99AC-7837D8A9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 Zuo</cp:lastModifiedBy>
  <cp:revision>46</cp:revision>
  <dcterms:created xsi:type="dcterms:W3CDTF">2024-04-17T05:44:00Z</dcterms:created>
  <dcterms:modified xsi:type="dcterms:W3CDTF">2024-05-31T10:19:00Z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4556C5F659DD440EB0F28E296FD64A8E_13</vt:lpwstr>
  </property>
</Properties>
</file>